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проверяется преподавателем. Для получения оценки загрузите свою работу в систему. Максимальный балл за задание 25 баллов.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Цель:</w:t>
      </w: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 xml:space="preserve"> формирование умений по ведению документации по учету движения кадров в части предоставления отчетности органам </w:t>
      </w:r>
      <w:proofErr w:type="gramStart"/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государственный</w:t>
      </w:r>
      <w:proofErr w:type="gramEnd"/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 xml:space="preserve"> власти и проверяющим организациям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Методическое обеспечение: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CF1A83" w:rsidRPr="00CF1A83" w:rsidRDefault="00CF1A83" w:rsidP="00CF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Проекты проверочных листов ГИТ (в методических материалах дисциплины)</w:t>
      </w:r>
    </w:p>
    <w:p w:rsidR="00CF1A83" w:rsidRPr="00CF1A83" w:rsidRDefault="00CF1A83" w:rsidP="00CF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Проверочные листы ГИТ (в методических материалах дисциплины)</w:t>
      </w:r>
    </w:p>
    <w:p w:rsidR="00CF1A83" w:rsidRPr="00CF1A83" w:rsidRDefault="00CF1A83" w:rsidP="00CF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Документ №1_Трудовой договор №34</w:t>
      </w:r>
    </w:p>
    <w:p w:rsidR="00CF1A83" w:rsidRPr="00CF1A83" w:rsidRDefault="00CF1A83" w:rsidP="00CF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Документ 2, 3 и 4 Формы отчетности</w:t>
      </w:r>
    </w:p>
    <w:p w:rsidR="00CF1A83" w:rsidRPr="00CF1A83" w:rsidRDefault="00CF1A83" w:rsidP="00CF1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Документы 5 и 6 о прокурорском надзоре за соблюдением трудового законодательства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1. Изучение текста Трудового договора на предмет соответствия требованиям трудового законодательства Российской Федерации по проверочным листам ГИТ.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Изучите вариант Трудового договора №34, представленного в папке «Методические материалы к практическому заданию». На основании собственных знаний, статьи 57 «Содержание трудового договора» ТК РФ, проверочных листов ГИТ №1-2, заполните таблицу: Итоги проверки содержания трудового договора по образцу: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955"/>
        <w:gridCol w:w="2010"/>
        <w:gridCol w:w="1695"/>
        <w:gridCol w:w="2250"/>
      </w:tblGrid>
      <w:tr w:rsidR="00CF1A83" w:rsidRPr="00CF1A83" w:rsidTr="00CF1A83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Критерий сравнения (что проверяем)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Законодательная норма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Соответствует или не соответствует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Санкции, которые возможны для работодателя </w:t>
            </w:r>
          </w:p>
        </w:tc>
      </w:tr>
      <w:tr w:rsidR="00CF1A83" w:rsidRPr="00CF1A83" w:rsidTr="00CF1A83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Ст. 57 ТК 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Не соответствует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При первичном нарушении (ч. 1 ст. 5.27 КоАП РФ) - предупреждение или административный штраф</w:t>
            </w:r>
          </w:p>
        </w:tc>
      </w:tr>
      <w:tr w:rsidR="00CF1A83" w:rsidRPr="00CF1A83" w:rsidTr="00CF1A83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…..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</w:tbl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№2.</w:t>
      </w: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На основании выявленных Вами в первом задании неточностей в заполнении трудового договора, составьте документ Трудовой договор, с учетом исправлений. Полный текст исправленного Вами договора скопируйте в ответ на данный вопрос.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№3.</w:t>
      </w: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Изучите вопрос отчетности по квотированию рабочих мест для инвалидов, региональную законодательную базу по вашему вопросу. Заполните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550"/>
        <w:gridCol w:w="1845"/>
        <w:gridCol w:w="1845"/>
        <w:gridCol w:w="1980"/>
      </w:tblGrid>
      <w:tr w:rsidR="00CF1A83" w:rsidRPr="00CF1A83" w:rsidTr="00CF1A83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lastRenderedPageBreak/>
              <w:t>Регион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Законодательные акты, регламентирующие квотирование рабочих мест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% квотируемых рабочих мест для инвалидов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% квотируемых рабочих мест для иных категорий граждан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Санкции для работодателя за не выделение квотируемых рабочих мест</w:t>
            </w:r>
          </w:p>
        </w:tc>
      </w:tr>
      <w:tr w:rsidR="00CF1A83" w:rsidRPr="00CF1A83" w:rsidTr="00CF1A83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A83" w:rsidRPr="00CF1A83" w:rsidRDefault="00CF1A83" w:rsidP="00CF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</w:pPr>
            <w:r w:rsidRPr="00CF1A83">
              <w:rPr>
                <w:rFonts w:ascii="PT" w:eastAsia="Times New Roman" w:hAnsi="PT" w:cs="Times New Roman"/>
                <w:color w:val="353535"/>
                <w:sz w:val="23"/>
                <w:szCs w:val="23"/>
                <w:lang w:eastAsia="ru-RU"/>
              </w:rPr>
              <w:t> </w:t>
            </w:r>
          </w:p>
        </w:tc>
      </w:tr>
    </w:tbl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№4. </w:t>
      </w: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Кейс: «Вы – работник службы управления персоналом в торгово-производственной компан</w:t>
      </w:r>
      <w:proofErr w:type="gramStart"/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ии ООО</w:t>
      </w:r>
      <w:proofErr w:type="gramEnd"/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 xml:space="preserve"> «БАРС» численностью 600 человек, среднесписочная численность за прошедший месяц 589 человек. Компания зарегистрирована в вашем регионе проживания. В прошедшем месяце в штате компании числились и работали 2 инвалида 2 группы. В текущем месяце на работу по совместительству был принят еще один сотрудник – инвалид 3 группы. Вы ответственный за предоставление отчетности в Центр занятости населения по квотированию рабочих мест для инвалидов. На основании данных из задания №3, заполните необходимые формы отчетности за прошедший месяц».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Вы можете воспользоваться формами, данными в Методических материалах к практическому заданию, Документы 2, 3 и 4 или использовать формы, принятые в Вашем регионе. Заполненные формы необходимо скопировать и вставить в качестве ответа на данное задание.   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b/>
          <w:bCs/>
          <w:color w:val="353535"/>
          <w:sz w:val="23"/>
          <w:szCs w:val="23"/>
          <w:lang w:eastAsia="ru-RU"/>
        </w:rPr>
        <w:t>Задание №5. </w:t>
      </w: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Прочитайте методический материал Документ 6_Двойной надзор за исполнением трудового законодательства и Документ 5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Письменно ответьте на вопросы:</w:t>
      </w:r>
    </w:p>
    <w:p w:rsidR="00CF1A83" w:rsidRPr="00CF1A83" w:rsidRDefault="00CF1A83" w:rsidP="00CF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 </w:t>
      </w:r>
    </w:p>
    <w:p w:rsidR="00CF1A83" w:rsidRPr="00CF1A83" w:rsidRDefault="00CF1A83" w:rsidP="00CF1A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В чем состоит двойной надзор за соблюдение трудового законодательства?</w:t>
      </w:r>
    </w:p>
    <w:p w:rsidR="00CF1A83" w:rsidRPr="00CF1A83" w:rsidRDefault="00CF1A83" w:rsidP="00CF1A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Опишите порядок взаимодействия прокурора и государственного инспектора по труду</w:t>
      </w:r>
    </w:p>
    <w:p w:rsidR="00CF1A83" w:rsidRPr="00CF1A83" w:rsidRDefault="00CF1A83" w:rsidP="00CF1A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Из каких источников прокуратура может принять информацию о нарушениях трудовых прав работников?</w:t>
      </w:r>
    </w:p>
    <w:p w:rsidR="00CF1A83" w:rsidRPr="00CF1A83" w:rsidRDefault="00CF1A83" w:rsidP="00CF1A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Какие виды проверок планируют и проводят прокуроры с целью соблюдения трудовых прав граждан</w:t>
      </w:r>
    </w:p>
    <w:p w:rsidR="00CF1A83" w:rsidRPr="00CF1A83" w:rsidRDefault="00CF1A83" w:rsidP="00CF1A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Выделите типичные нарушения прав граждан, выявляемые на поднадзорной территории органами прокуратуры</w:t>
      </w:r>
    </w:p>
    <w:p w:rsidR="00CF1A83" w:rsidRPr="00CF1A83" w:rsidRDefault="00CF1A83" w:rsidP="00CF1A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53535"/>
          <w:sz w:val="23"/>
          <w:szCs w:val="23"/>
          <w:lang w:eastAsia="ru-RU"/>
        </w:rPr>
      </w:pPr>
      <w:r w:rsidRPr="00CF1A83">
        <w:rPr>
          <w:rFonts w:ascii="PT" w:eastAsia="Times New Roman" w:hAnsi="PT" w:cs="Times New Roman"/>
          <w:color w:val="353535"/>
          <w:sz w:val="23"/>
          <w:szCs w:val="23"/>
          <w:lang w:eastAsia="ru-RU"/>
        </w:rPr>
        <w:t>Сделайте вывод об эффективности взаимодействия ГИТ и Прокуратуры с целью соблюдения трудовых прав граждан</w:t>
      </w:r>
    </w:p>
    <w:p w:rsidR="002B4B72" w:rsidRDefault="00CF1A83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811ED"/>
    <w:multiLevelType w:val="multilevel"/>
    <w:tmpl w:val="BA46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66455"/>
    <w:multiLevelType w:val="multilevel"/>
    <w:tmpl w:val="99D4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56"/>
    <w:rsid w:val="00115587"/>
    <w:rsid w:val="001B7030"/>
    <w:rsid w:val="00307A56"/>
    <w:rsid w:val="00C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2021-11-18T06:15:00Z</dcterms:created>
  <dcterms:modified xsi:type="dcterms:W3CDTF">2021-11-18T06:15:00Z</dcterms:modified>
</cp:coreProperties>
</file>